
<file path=[Content_Types].xml><?xml version="1.0" encoding="utf-8"?>
<Types xmlns="http://schemas.openxmlformats.org/package/2006/content-types">
  <Default ContentType="application/vnd.openxmlformats-officedocument.oleObject" Extension="bin"/>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b w:val="1"/>
          <w:sz w:val="26"/>
          <w:szCs w:val="26"/>
        </w:rPr>
      </w:pPr>
      <w:bookmarkStart w:colFirst="0" w:colLast="0" w:name="_heading=h.gjdgxs" w:id="0"/>
      <w:bookmarkEnd w:id="0"/>
      <w:r w:rsidDel="00000000" w:rsidR="00000000" w:rsidRPr="00000000">
        <w:rPr>
          <w:rFonts w:ascii="Calibri" w:cs="Calibri" w:eastAsia="Calibri" w:hAnsi="Calibri"/>
          <w:b w:val="1"/>
          <w:sz w:val="26"/>
          <w:szCs w:val="26"/>
          <w:rtl w:val="0"/>
        </w:rPr>
        <w:t xml:space="preserve">Sacred Heart School – Parents &amp; Friends Association</w:t>
      </w:r>
    </w:p>
    <w:p w:rsidR="00000000" w:rsidDel="00000000" w:rsidP="00000000" w:rsidRDefault="00000000" w:rsidRPr="00000000" w14:paraId="00000004">
      <w:pPr>
        <w:spacing w:after="0" w:line="240" w:lineRule="auto"/>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05">
      <w:pPr>
        <w:spacing w:after="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Minutes of General Meeting – Tuesday 26</w:t>
      </w:r>
      <w:r w:rsidDel="00000000" w:rsidR="00000000" w:rsidRPr="00000000">
        <w:rPr>
          <w:rFonts w:ascii="Calibri" w:cs="Calibri" w:eastAsia="Calibri" w:hAnsi="Calibri"/>
          <w:b w:val="1"/>
          <w:sz w:val="26"/>
          <w:szCs w:val="26"/>
          <w:vertAlign w:val="superscript"/>
          <w:rtl w:val="0"/>
        </w:rPr>
        <w:t xml:space="preserve">th</w:t>
      </w:r>
      <w:r w:rsidDel="00000000" w:rsidR="00000000" w:rsidRPr="00000000">
        <w:rPr>
          <w:rFonts w:ascii="Calibri" w:cs="Calibri" w:eastAsia="Calibri" w:hAnsi="Calibri"/>
          <w:b w:val="1"/>
          <w:sz w:val="26"/>
          <w:szCs w:val="26"/>
          <w:rtl w:val="0"/>
        </w:rPr>
        <w:t xml:space="preserve"> November, 2019</w:t>
      </w:r>
    </w:p>
    <w:p w:rsidR="00000000" w:rsidDel="00000000" w:rsidP="00000000" w:rsidRDefault="00000000" w:rsidRPr="00000000" w14:paraId="00000006">
      <w:pPr>
        <w:spacing w:after="0" w:line="240" w:lineRule="auto"/>
        <w:jc w:val="center"/>
        <w:rPr>
          <w:rFonts w:ascii="Calibri" w:cs="Calibri" w:eastAsia="Calibri" w:hAnsi="Calibri"/>
          <w:sz w:val="18"/>
          <w:szCs w:val="18"/>
        </w:rPr>
      </w:pPr>
      <w:r w:rsidDel="00000000" w:rsidR="00000000" w:rsidRPr="00000000">
        <w:rPr>
          <w:rtl w:val="0"/>
        </w:rPr>
      </w:r>
    </w:p>
    <w:tbl>
      <w:tblPr>
        <w:tblStyle w:val="Table1"/>
        <w:tblW w:w="10518.999999999998"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4"/>
        <w:gridCol w:w="5528"/>
        <w:gridCol w:w="1985"/>
        <w:gridCol w:w="992"/>
        <w:tblGridChange w:id="0">
          <w:tblGrid>
            <w:gridCol w:w="2014"/>
            <w:gridCol w:w="5528"/>
            <w:gridCol w:w="1985"/>
            <w:gridCol w:w="992"/>
          </w:tblGrid>
        </w:tblGridChange>
      </w:tblGrid>
      <w:tr>
        <w:tc>
          <w:tcPr>
            <w:shd w:fill="bfbfbf" w:val="clear"/>
          </w:tcPr>
          <w:p w:rsidR="00000000" w:rsidDel="00000000" w:rsidP="00000000" w:rsidRDefault="00000000" w:rsidRPr="00000000" w14:paraId="00000007">
            <w:pPr>
              <w:keepNext w:val="1"/>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08">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Meeting Opened 7.38pm</w:t>
            </w:r>
          </w:p>
        </w:tc>
        <w:tc>
          <w:tcPr/>
          <w:p w:rsidR="00000000" w:rsidDel="00000000" w:rsidP="00000000" w:rsidRDefault="00000000" w:rsidRPr="00000000" w14:paraId="00000009">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Action By</w:t>
            </w:r>
          </w:p>
        </w:tc>
        <w:tc>
          <w:tcPr/>
          <w:p w:rsidR="00000000" w:rsidDel="00000000" w:rsidP="00000000" w:rsidRDefault="00000000" w:rsidRPr="00000000" w14:paraId="0000000A">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Date</w:t>
            </w:r>
          </w:p>
        </w:tc>
      </w:tr>
      <w:tr>
        <w:tc>
          <w:tcPr>
            <w:shd w:fill="bfbfbf" w:val="clear"/>
          </w:tcPr>
          <w:p w:rsidR="00000000" w:rsidDel="00000000" w:rsidP="00000000" w:rsidRDefault="00000000" w:rsidRPr="00000000" w14:paraId="0000000B">
            <w:pPr>
              <w:keepNext w:val="1"/>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Present</w:t>
            </w:r>
          </w:p>
        </w:tc>
        <w:tc>
          <w:tcPr/>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Barry Nas, Brent Wilson, Nat Zegveld, Louise Madden, Cate Pel and Tahnee Hodgetts</w:t>
            </w:r>
          </w:p>
        </w:tc>
        <w:tc>
          <w:tcPr/>
          <w:p w:rsidR="00000000" w:rsidDel="00000000" w:rsidP="00000000" w:rsidRDefault="00000000" w:rsidRPr="00000000" w14:paraId="0000000D">
            <w:pPr>
              <w:spacing w:after="0"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0E">
            <w:pPr>
              <w:spacing w:after="0" w:line="240" w:lineRule="auto"/>
              <w:jc w:val="both"/>
              <w:rPr>
                <w:rFonts w:ascii="Calibri" w:cs="Calibri" w:eastAsia="Calibri" w:hAnsi="Calibri"/>
              </w:rPr>
            </w:pPr>
            <w:r w:rsidDel="00000000" w:rsidR="00000000" w:rsidRPr="00000000">
              <w:rPr>
                <w:rtl w:val="0"/>
              </w:rPr>
            </w:r>
          </w:p>
        </w:tc>
      </w:tr>
      <w:tr>
        <w:trPr>
          <w:trHeight w:val="60" w:hRule="atLeast"/>
        </w:trPr>
        <w:tc>
          <w:tcPr>
            <w:shd w:fill="bfbfbf" w:val="clear"/>
          </w:tcPr>
          <w:p w:rsidR="00000000" w:rsidDel="00000000" w:rsidP="00000000" w:rsidRDefault="00000000" w:rsidRPr="00000000" w14:paraId="0000000F">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Apologies </w:t>
            </w:r>
          </w:p>
        </w:tc>
        <w:tc>
          <w:tcPr/>
          <w:p w:rsidR="00000000" w:rsidDel="00000000" w:rsidP="00000000" w:rsidRDefault="00000000" w:rsidRPr="00000000" w14:paraId="0000001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Rebecca Millwood, Kim Barrett and Phil Illingworth</w:t>
            </w:r>
          </w:p>
        </w:tc>
        <w:tc>
          <w:tcPr/>
          <w:p w:rsidR="00000000" w:rsidDel="00000000" w:rsidP="00000000" w:rsidRDefault="00000000" w:rsidRPr="00000000" w14:paraId="00000011">
            <w:pPr>
              <w:spacing w:after="0"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12">
            <w:pPr>
              <w:spacing w:after="0" w:line="240" w:lineRule="auto"/>
              <w:jc w:val="both"/>
              <w:rPr>
                <w:rFonts w:ascii="Calibri" w:cs="Calibri" w:eastAsia="Calibri" w:hAnsi="Calibri"/>
              </w:rPr>
            </w:pPr>
            <w:r w:rsidDel="00000000" w:rsidR="00000000" w:rsidRPr="00000000">
              <w:rPr>
                <w:rtl w:val="0"/>
              </w:rPr>
            </w:r>
          </w:p>
        </w:tc>
      </w:tr>
      <w:tr>
        <w:trPr>
          <w:trHeight w:val="60" w:hRule="atLeast"/>
        </w:trPr>
        <w:tc>
          <w:tcPr>
            <w:shd w:fill="bfbfbf" w:val="clear"/>
          </w:tcPr>
          <w:p w:rsidR="00000000" w:rsidDel="00000000" w:rsidP="00000000" w:rsidRDefault="00000000" w:rsidRPr="00000000" w14:paraId="0000001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Minutes from Previous Meeting</w:t>
            </w:r>
          </w:p>
        </w:tc>
        <w:tc>
          <w:tcPr/>
          <w:p w:rsidR="00000000" w:rsidDel="00000000" w:rsidP="00000000" w:rsidRDefault="00000000" w:rsidRPr="00000000" w14:paraId="0000001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Minutes from last meeting circulated to the committee.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Amended date on heading.</w:t>
            </w:r>
          </w:p>
        </w:tc>
        <w:tc>
          <w:tcPr/>
          <w:p w:rsidR="00000000" w:rsidDel="00000000" w:rsidP="00000000" w:rsidRDefault="00000000" w:rsidRPr="00000000" w14:paraId="00000016">
            <w:pPr>
              <w:spacing w:after="0"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17">
            <w:pPr>
              <w:spacing w:after="0" w:line="240" w:lineRule="auto"/>
              <w:jc w:val="both"/>
              <w:rPr>
                <w:rFonts w:ascii="Calibri" w:cs="Calibri" w:eastAsia="Calibri" w:hAnsi="Calibri"/>
              </w:rPr>
            </w:pPr>
            <w:r w:rsidDel="00000000" w:rsidR="00000000" w:rsidRPr="00000000">
              <w:rPr>
                <w:rtl w:val="0"/>
              </w:rPr>
            </w:r>
          </w:p>
        </w:tc>
      </w:tr>
      <w:tr>
        <w:trPr>
          <w:trHeight w:val="360" w:hRule="atLeast"/>
        </w:trPr>
        <w:tc>
          <w:tcPr>
            <w:shd w:fill="bfbfbf" w:val="clear"/>
          </w:tcPr>
          <w:p w:rsidR="00000000" w:rsidDel="00000000" w:rsidP="00000000" w:rsidRDefault="00000000" w:rsidRPr="00000000" w14:paraId="00000018">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Business Arising</w:t>
            </w:r>
          </w:p>
        </w:tc>
        <w:tc>
          <w:tcPr/>
          <w:p w:rsidR="00000000" w:rsidDel="00000000" w:rsidP="00000000" w:rsidRDefault="00000000" w:rsidRPr="00000000" w14:paraId="00000019">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Uniform Team</w:t>
            </w:r>
            <w:r w:rsidDel="00000000" w:rsidR="00000000" w:rsidRPr="00000000">
              <w:rPr>
                <w:rFonts w:ascii="Calibri" w:cs="Calibri" w:eastAsia="Calibri" w:hAnsi="Calibri"/>
                <w:rtl w:val="0"/>
              </w:rPr>
              <w:t xml:space="preserve"> – currently looking at follow up with Girls uniform and limitations/challenges to enable them to be active.  Exploration of a jacket option.  Redo sports uniform survey question in 2020 for early years, detailing that if passed would be a staged change. Discussion around research into track pant and short thickness, i.e. microfibre, double knee.  Possible option for short sleeve shirt for boys and girls for winter.  Uniform team discussed not having too many options.</w:t>
            </w:r>
          </w:p>
          <w:p w:rsidR="00000000" w:rsidDel="00000000" w:rsidP="00000000" w:rsidRDefault="00000000" w:rsidRPr="00000000" w14:paraId="0000001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Fair 2020 – </w:t>
            </w:r>
            <w:r w:rsidDel="00000000" w:rsidR="00000000" w:rsidRPr="00000000">
              <w:rPr>
                <w:rFonts w:ascii="Calibri" w:cs="Calibri" w:eastAsia="Calibri" w:hAnsi="Calibri"/>
                <w:rtl w:val="0"/>
              </w:rPr>
              <w:t xml:space="preserve">Cripps currently supply bread for fair, will not be affiliated with school in 2020, Nat will approach Scott Alexander in regards to ongoing support for Fair 2020.</w:t>
            </w:r>
          </w:p>
          <w:p w:rsidR="00000000" w:rsidDel="00000000" w:rsidP="00000000" w:rsidRDefault="00000000" w:rsidRPr="00000000" w14:paraId="0000001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Stalls confirmed, some still requiring convener.  One new stall ‘Lucky Jar’.  Grade 2 will have Festival Foods.  Food stalls, BBQ (run by the School Board), Tacos, Nachos, Cheese Plates, Roast rolls, ?Sushi.</w:t>
            </w:r>
          </w:p>
          <w:p w:rsidR="00000000" w:rsidDel="00000000" w:rsidP="00000000" w:rsidRDefault="00000000" w:rsidRPr="00000000" w14:paraId="0000001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Recruitment of Members and Fair Rosters </w:t>
            </w:r>
            <w:r w:rsidDel="00000000" w:rsidR="00000000" w:rsidRPr="00000000">
              <w:rPr>
                <w:rFonts w:ascii="Calibri" w:cs="Calibri" w:eastAsia="Calibri" w:hAnsi="Calibri"/>
                <w:rtl w:val="0"/>
              </w:rPr>
              <w:t xml:space="preserve">– Fair Committee discussed establishing a ‘Grade Winner’ for parental help for Fair 2020.  Discussion about prize, ?icy poles, ?pizzas, ?party.  Brent Wilson will discuss with Grade 6’s to spruik at Assembly and possibly have a running tally.  </w:t>
            </w:r>
          </w:p>
          <w:p w:rsidR="00000000" w:rsidDel="00000000" w:rsidP="00000000" w:rsidRDefault="00000000" w:rsidRPr="00000000" w14:paraId="0000001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b w:val="1"/>
                <w:rtl w:val="0"/>
              </w:rPr>
              <w:t xml:space="preserve">Candles for Carols </w:t>
            </w:r>
            <w:r w:rsidDel="00000000" w:rsidR="00000000" w:rsidRPr="00000000">
              <w:rPr>
                <w:rFonts w:ascii="Calibri" w:cs="Calibri" w:eastAsia="Calibri" w:hAnsi="Calibri"/>
                <w:rtl w:val="0"/>
              </w:rPr>
              <w:t xml:space="preserve">– 500 candles have arrived currently in Staff room for Nat Zegveld to collect 3/12/19.  Nat will sell these on the night for $2 and possibly a multi buy deal, from 6pm.  Brent Wilson emailed Lidia Williams to request a $500 float as per instruction from Cate Pel, Nat will collect from office during business hours 3/12/19.</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b w:val="1"/>
                <w:rtl w:val="0"/>
              </w:rPr>
              <w:t xml:space="preserve">Legacy Plaque </w:t>
            </w:r>
            <w:r w:rsidDel="00000000" w:rsidR="00000000" w:rsidRPr="00000000">
              <w:rPr>
                <w:rFonts w:ascii="Calibri" w:cs="Calibri" w:eastAsia="Calibri" w:hAnsi="Calibri"/>
                <w:rtl w:val="0"/>
              </w:rPr>
              <w:t xml:space="preserve">– cost for 2018 Legacy Plaque was $483.  No current quote for 2019, await further notification.</w:t>
            </w:r>
          </w:p>
        </w:tc>
        <w:tc>
          <w:tcPr/>
          <w:p w:rsidR="00000000" w:rsidDel="00000000" w:rsidP="00000000" w:rsidRDefault="00000000" w:rsidRPr="00000000" w14:paraId="00000022">
            <w:pPr>
              <w:tabs>
                <w:tab w:val="left" w:pos="58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Brent Wilson</w:t>
            </w:r>
          </w:p>
          <w:p w:rsidR="00000000" w:rsidDel="00000000" w:rsidP="00000000" w:rsidRDefault="00000000" w:rsidRPr="00000000" w14:paraId="00000023">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tabs>
                <w:tab w:val="left" w:pos="58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Nat Zegveld</w:t>
            </w:r>
          </w:p>
          <w:p w:rsidR="00000000" w:rsidDel="00000000" w:rsidP="00000000" w:rsidRDefault="00000000" w:rsidRPr="00000000" w14:paraId="0000002D">
            <w:pPr>
              <w:tabs>
                <w:tab w:val="left" w:pos="58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Cate Pel</w:t>
            </w:r>
          </w:p>
          <w:p w:rsidR="00000000" w:rsidDel="00000000" w:rsidP="00000000" w:rsidRDefault="00000000" w:rsidRPr="00000000" w14:paraId="0000002E">
            <w:pPr>
              <w:tabs>
                <w:tab w:val="left" w:pos="58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Louise Madden</w:t>
            </w:r>
          </w:p>
          <w:p w:rsidR="00000000" w:rsidDel="00000000" w:rsidP="00000000" w:rsidRDefault="00000000" w:rsidRPr="00000000" w14:paraId="0000002F">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tabs>
                <w:tab w:val="left" w:pos="58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Brent Wilson</w:t>
            </w:r>
          </w:p>
          <w:p w:rsidR="00000000" w:rsidDel="00000000" w:rsidP="00000000" w:rsidRDefault="00000000" w:rsidRPr="00000000" w14:paraId="00000034">
            <w:pPr>
              <w:tabs>
                <w:tab w:val="left" w:pos="58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Cate Pel</w:t>
            </w:r>
          </w:p>
          <w:p w:rsidR="00000000" w:rsidDel="00000000" w:rsidP="00000000" w:rsidRDefault="00000000" w:rsidRPr="00000000" w14:paraId="00000035">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tabs>
                <w:tab w:val="left" w:pos="58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Nat Zegveld</w:t>
            </w:r>
          </w:p>
          <w:p w:rsidR="00000000" w:rsidDel="00000000" w:rsidP="00000000" w:rsidRDefault="00000000" w:rsidRPr="00000000" w14:paraId="0000003B">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58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Brent Wilson</w:t>
            </w:r>
          </w:p>
        </w:tc>
        <w:tc>
          <w:tcPr/>
          <w:p w:rsidR="00000000" w:rsidDel="00000000" w:rsidP="00000000" w:rsidRDefault="00000000" w:rsidRPr="00000000" w14:paraId="0000004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after="0" w:line="240" w:lineRule="auto"/>
              <w:jc w:val="both"/>
              <w:rPr>
                <w:rFonts w:ascii="Calibri" w:cs="Calibri" w:eastAsia="Calibri" w:hAnsi="Calibri"/>
              </w:rPr>
            </w:pPr>
            <w:r w:rsidDel="00000000" w:rsidR="00000000" w:rsidRPr="00000000">
              <w:rPr>
                <w:rtl w:val="0"/>
              </w:rPr>
            </w:r>
          </w:p>
        </w:tc>
      </w:tr>
      <w:tr>
        <w:trPr>
          <w:trHeight w:val="360" w:hRule="atLeast"/>
        </w:trPr>
        <w:tc>
          <w:tcPr>
            <w:shd w:fill="bfbfbf" w:val="clear"/>
          </w:tcPr>
          <w:p w:rsidR="00000000" w:rsidDel="00000000" w:rsidP="00000000" w:rsidRDefault="00000000" w:rsidRPr="00000000" w14:paraId="0000004B">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Correspondence</w:t>
            </w:r>
          </w:p>
        </w:tc>
        <w:tc>
          <w:tcPr/>
          <w:p w:rsidR="00000000" w:rsidDel="00000000" w:rsidP="00000000" w:rsidRDefault="00000000" w:rsidRPr="00000000" w14:paraId="0000004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First Eucharist, 22nd September 2019 thank for morning tea from Carolyn Symons</w:t>
            </w:r>
          </w:p>
          <w:p w:rsidR="00000000" w:rsidDel="00000000" w:rsidP="00000000" w:rsidRDefault="00000000" w:rsidRPr="00000000" w14:paraId="0000004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Kinder Halley email in thanks for P&amp;F class funds allocation, purchased a beautiful recycled mat with an Aboriginal print to use for welcome to country and prayer time each morning, a number of wooden items (non-specific)  for free play and wooden mirrors for display and use, and a set of magnetic construction blocks which the Kinder have used non-stop since purchase.</w:t>
            </w:r>
          </w:p>
          <w:p w:rsidR="00000000" w:rsidDel="00000000" w:rsidP="00000000" w:rsidRDefault="00000000" w:rsidRPr="00000000" w14:paraId="0000004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Kinder Rickerby letter in thanks for P&amp;F class funds allocation for a new oven, shelf, sink and new dress up trolley of which they like to play Mums, Dads and babies with.</w:t>
            </w:r>
          </w:p>
          <w:p w:rsidR="00000000" w:rsidDel="00000000" w:rsidP="00000000" w:rsidRDefault="00000000" w:rsidRPr="00000000" w14:paraId="0000005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Grade 3 team email in thanks for P&amp;F class funds allocation of funds of which they purchased books and home readers.</w:t>
            </w:r>
          </w:p>
          <w:p w:rsidR="00000000" w:rsidDel="00000000" w:rsidP="00000000" w:rsidRDefault="00000000" w:rsidRPr="00000000" w14:paraId="0000005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Grade 5 card sent with photos in thanks for P&amp;F class funds allocation of which they purchased sets of novels.</w:t>
            </w:r>
          </w:p>
          <w:p w:rsidR="00000000" w:rsidDel="00000000" w:rsidP="00000000" w:rsidRDefault="00000000" w:rsidRPr="00000000" w14:paraId="0000005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Awaiting confirmation from Grade 4 of items purchased.</w:t>
            </w:r>
          </w:p>
          <w:p w:rsidR="00000000" w:rsidDel="00000000" w:rsidP="00000000" w:rsidRDefault="00000000" w:rsidRPr="00000000" w14:paraId="0000005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Thank you to Cate Pel for the alterations to the Basketball tops which have improved the fit significantly.</w:t>
            </w:r>
          </w:p>
          <w:p w:rsidR="00000000" w:rsidDel="00000000" w:rsidP="00000000" w:rsidRDefault="00000000" w:rsidRPr="00000000" w14:paraId="00000058">
            <w:pPr>
              <w:spacing w:after="0"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59">
            <w:pPr>
              <w:spacing w:after="0"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5A">
            <w:pPr>
              <w:spacing w:after="0" w:line="240" w:lineRule="auto"/>
              <w:jc w:val="both"/>
              <w:rPr>
                <w:rFonts w:ascii="Calibri" w:cs="Calibri" w:eastAsia="Calibri" w:hAnsi="Calibri"/>
              </w:rPr>
            </w:pPr>
            <w:r w:rsidDel="00000000" w:rsidR="00000000" w:rsidRPr="00000000">
              <w:rPr>
                <w:rtl w:val="0"/>
              </w:rPr>
            </w:r>
          </w:p>
        </w:tc>
      </w:tr>
      <w:tr>
        <w:trPr>
          <w:trHeight w:val="360" w:hRule="atLeast"/>
        </w:trPr>
        <w:tc>
          <w:tcPr>
            <w:shd w:fill="bfbfbf" w:val="clear"/>
          </w:tcPr>
          <w:p w:rsidR="00000000" w:rsidDel="00000000" w:rsidP="00000000" w:rsidRDefault="00000000" w:rsidRPr="00000000" w14:paraId="0000005B">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Principal’s Report</w:t>
            </w:r>
          </w:p>
        </w:tc>
        <w:tc>
          <w:tcPr/>
          <w:p w:rsidR="00000000" w:rsidDel="00000000" w:rsidP="00000000" w:rsidRDefault="00000000" w:rsidRPr="00000000" w14:paraId="0000005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Principal’s Report circulated to the committee </w:t>
            </w:r>
          </w:p>
          <w:p w:rsidR="00000000" w:rsidDel="00000000" w:rsidP="00000000" w:rsidRDefault="00000000" w:rsidRPr="00000000" w14:paraId="0000005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after="0" w:line="240" w:lineRule="auto"/>
              <w:jc w:val="both"/>
              <w:rPr>
                <w:rFonts w:ascii="Calibri" w:cs="Calibri" w:eastAsia="Calibri" w:hAnsi="Calibri"/>
              </w:rPr>
            </w:pPr>
            <w:r w:rsidDel="00000000" w:rsidR="00000000" w:rsidRPr="00000000">
              <w:rPr>
                <w:rFonts w:ascii="Calibri" w:cs="Calibri" w:eastAsia="Calibri" w:hAnsi="Calibri"/>
              </w:rPr>
              <w:pict>
                <v:shape id="_x0000_i1027" style="width:76.2pt;height:49.2pt" o:ole="" type="#_x0000_t75">
                  <v:imagedata r:id="rId1" o:title=""/>
                </v:shape>
                <o:OLEObject DrawAspect="Icon" r:id="rId2" ObjectID="_1636314009" ProgID="AcroExch.Document.DC" ShapeID="_x0000_i1027" Type="Embed"/>
              </w:pict>
            </w:r>
            <w:r w:rsidDel="00000000" w:rsidR="00000000" w:rsidRPr="00000000">
              <w:rPr>
                <w:rtl w:val="0"/>
              </w:rPr>
            </w:r>
          </w:p>
          <w:p w:rsidR="00000000" w:rsidDel="00000000" w:rsidP="00000000" w:rsidRDefault="00000000" w:rsidRPr="00000000" w14:paraId="0000005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Grade 6 Pilgrimage</w:t>
            </w:r>
            <w:r w:rsidDel="00000000" w:rsidR="00000000" w:rsidRPr="00000000">
              <w:rPr>
                <w:rFonts w:ascii="Calibri" w:cs="Calibri" w:eastAsia="Calibri" w:hAnsi="Calibri"/>
                <w:rtl w:val="0"/>
              </w:rPr>
              <w:t xml:space="preserve"> – Great experience for students and staff, intend to continue next year.  Started at school, then to the Gorge, to Duck Reach and Hoo hoo hut.  Staff and students reflected on highlights of the Grade 6 year. </w:t>
            </w:r>
          </w:p>
          <w:p w:rsidR="00000000" w:rsidDel="00000000" w:rsidP="00000000" w:rsidRDefault="00000000" w:rsidRPr="00000000" w14:paraId="00000061">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Playground</w:t>
            </w:r>
            <w:r w:rsidDel="00000000" w:rsidR="00000000" w:rsidRPr="00000000">
              <w:rPr>
                <w:rFonts w:ascii="Calibri" w:cs="Calibri" w:eastAsia="Calibri" w:hAnsi="Calibri"/>
                <w:rtl w:val="0"/>
              </w:rPr>
              <w:t xml:space="preserve"> – unsuccessful for minor grants works.  However, suggestion from the Board to be discussed at next Playground Committee Meeting 10/12/19 that there is money to fund one part of Stage 2.  This is the instillation of artificial turf with soccer lines onto pre-existing court, approximate cost $30,000. </w:t>
            </w:r>
          </w:p>
          <w:p w:rsidR="00000000" w:rsidDel="00000000" w:rsidP="00000000" w:rsidRDefault="00000000" w:rsidRPr="00000000" w14:paraId="0000006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Basketball State finals </w:t>
            </w:r>
            <w:r w:rsidDel="00000000" w:rsidR="00000000" w:rsidRPr="00000000">
              <w:rPr>
                <w:rFonts w:ascii="Calibri" w:cs="Calibri" w:eastAsia="Calibri" w:hAnsi="Calibri"/>
                <w:rtl w:val="0"/>
              </w:rPr>
              <w:t xml:space="preserve">– tournament this weekend, encourage to attend and support teams.</w:t>
            </w:r>
          </w:p>
          <w:p w:rsidR="00000000" w:rsidDel="00000000" w:rsidP="00000000" w:rsidRDefault="00000000" w:rsidRPr="00000000" w14:paraId="0000006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rPr/>
            </w:pPr>
            <w:r w:rsidDel="00000000" w:rsidR="00000000" w:rsidRPr="00000000">
              <w:rPr>
                <w:rFonts w:ascii="Calibri" w:cs="Calibri" w:eastAsia="Calibri" w:hAnsi="Calibri"/>
                <w:b w:val="1"/>
                <w:rtl w:val="0"/>
              </w:rPr>
              <w:t xml:space="preserve">Swimming Program</w:t>
            </w:r>
            <w:r w:rsidDel="00000000" w:rsidR="00000000" w:rsidRPr="00000000">
              <w:rPr>
                <w:rFonts w:ascii="Calibri" w:cs="Calibri" w:eastAsia="Calibri" w:hAnsi="Calibri"/>
                <w:rtl w:val="0"/>
              </w:rPr>
              <w:t xml:space="preserve"> – discussion in regards to no swimming program for Grade 5-6 this may need to the revisited dependent on individual abilities.  Discussion around some feedback on group allocations and how to better facilitate these, possibility for Grade 3&amp;4 to have time trial list from pre swimming carnival from Mr. Anderson, maybe added question to current form detailing current swim level (for students who had or have lessons) as per the Royal Life Swim and Survive program (Tahnee Hodgetts to email Brent Wilson).</w:t>
            </w:r>
            <w:r w:rsidDel="00000000" w:rsidR="00000000" w:rsidRPr="00000000">
              <w:rPr>
                <w:rtl w:val="0"/>
              </w:rPr>
              <w:t xml:space="preserve">  </w:t>
            </w:r>
          </w:p>
          <w:p w:rsidR="00000000" w:rsidDel="00000000" w:rsidP="00000000" w:rsidRDefault="00000000" w:rsidRPr="00000000" w14:paraId="00000067">
            <w:pPr>
              <w:rPr>
                <w:rFonts w:ascii="Calibri" w:cs="Calibri" w:eastAsia="Calibri" w:hAnsi="Calibri"/>
              </w:rPr>
            </w:pPr>
            <w:hyperlink r:id="rId9">
              <w:r w:rsidDel="00000000" w:rsidR="00000000" w:rsidRPr="00000000">
                <w:rPr>
                  <w:rFonts w:ascii="Calibri" w:cs="Calibri" w:eastAsia="Calibri" w:hAnsi="Calibri"/>
                  <w:color w:val="0563c1"/>
                  <w:u w:val="single"/>
                  <w:rtl w:val="0"/>
                </w:rPr>
                <w:t xml:space="preserve">https://www.royallifesaving.com.au/programs/swim-and-survive/active</w:t>
              </w:r>
            </w:hyperlink>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Swimming program already booked for 2020 for afternoon timeslot.  </w:t>
            </w:r>
          </w:p>
        </w:tc>
        <w:tc>
          <w:tcPr/>
          <w:p w:rsidR="00000000" w:rsidDel="00000000" w:rsidP="00000000" w:rsidRDefault="00000000" w:rsidRPr="00000000" w14:paraId="0000006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Brent Wilson</w:t>
            </w:r>
          </w:p>
          <w:p w:rsidR="00000000" w:rsidDel="00000000" w:rsidP="00000000" w:rsidRDefault="00000000" w:rsidRPr="00000000" w14:paraId="0000006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Brent Wilson</w:t>
            </w:r>
          </w:p>
          <w:p w:rsidR="00000000" w:rsidDel="00000000" w:rsidP="00000000" w:rsidRDefault="00000000" w:rsidRPr="00000000" w14:paraId="0000008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Tahnee Hodgetts</w:t>
            </w:r>
          </w:p>
        </w:tc>
        <w:tc>
          <w:tcPr/>
          <w:p w:rsidR="00000000" w:rsidDel="00000000" w:rsidP="00000000" w:rsidRDefault="00000000" w:rsidRPr="00000000" w14:paraId="00000081">
            <w:pPr>
              <w:spacing w:after="0" w:line="240" w:lineRule="auto"/>
              <w:jc w:val="both"/>
              <w:rPr>
                <w:rFonts w:ascii="Calibri" w:cs="Calibri" w:eastAsia="Calibri" w:hAnsi="Calibri"/>
              </w:rPr>
            </w:pPr>
            <w:r w:rsidDel="00000000" w:rsidR="00000000" w:rsidRPr="00000000">
              <w:rPr>
                <w:rtl w:val="0"/>
              </w:rPr>
            </w:r>
          </w:p>
        </w:tc>
      </w:tr>
      <w:tr>
        <w:trPr>
          <w:trHeight w:val="360" w:hRule="atLeast"/>
        </w:trPr>
        <w:tc>
          <w:tcPr>
            <w:shd w:fill="bfbfbf" w:val="clear"/>
          </w:tcPr>
          <w:p w:rsidR="00000000" w:rsidDel="00000000" w:rsidP="00000000" w:rsidRDefault="00000000" w:rsidRPr="00000000" w14:paraId="0000008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Financial Report </w:t>
            </w:r>
          </w:p>
        </w:tc>
        <w:tc>
          <w:tcPr/>
          <w:p w:rsidR="00000000" w:rsidDel="00000000" w:rsidP="00000000" w:rsidRDefault="00000000" w:rsidRPr="00000000" w14:paraId="00000083">
            <w:pPr>
              <w:spacing w:after="0" w:line="240" w:lineRule="auto"/>
              <w:jc w:val="both"/>
              <w:rPr/>
            </w:pPr>
            <w:r w:rsidDel="00000000" w:rsidR="00000000" w:rsidRPr="00000000">
              <w:rPr>
                <w:rtl w:val="0"/>
              </w:rPr>
              <w:t xml:space="preserve">P&amp;F balance of $42818.52.  Cate Pel requested for Income and Expense statement to be emailed with Profit and Loss statement.  Outgoing expenditure for First Eucharist morning tea and Water Fill up Station.  Further outgoings for 2019 include Legacy Plaque and Candles for Carols.</w:t>
            </w:r>
          </w:p>
        </w:tc>
        <w:tc>
          <w:tcPr/>
          <w:p w:rsidR="00000000" w:rsidDel="00000000" w:rsidP="00000000" w:rsidRDefault="00000000" w:rsidRPr="00000000" w14:paraId="0000008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Cate Pel</w:t>
            </w:r>
          </w:p>
          <w:p w:rsidR="00000000" w:rsidDel="00000000" w:rsidP="00000000" w:rsidRDefault="00000000" w:rsidRPr="00000000" w14:paraId="0000008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Brent Wilson</w:t>
            </w:r>
          </w:p>
          <w:p w:rsidR="00000000" w:rsidDel="00000000" w:rsidP="00000000" w:rsidRDefault="00000000" w:rsidRPr="00000000" w14:paraId="0000008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Lidia Williams</w:t>
            </w:r>
          </w:p>
          <w:p w:rsidR="00000000" w:rsidDel="00000000" w:rsidP="00000000" w:rsidRDefault="00000000" w:rsidRPr="00000000" w14:paraId="0000008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after="0"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9">
            <w:pPr>
              <w:spacing w:after="0" w:line="240" w:lineRule="auto"/>
              <w:jc w:val="both"/>
              <w:rPr>
                <w:rFonts w:ascii="Calibri" w:cs="Calibri" w:eastAsia="Calibri" w:hAnsi="Calibri"/>
              </w:rPr>
            </w:pPr>
            <w:r w:rsidDel="00000000" w:rsidR="00000000" w:rsidRPr="00000000">
              <w:rPr>
                <w:rtl w:val="0"/>
              </w:rPr>
            </w:r>
          </w:p>
        </w:tc>
      </w:tr>
      <w:tr>
        <w:trPr>
          <w:trHeight w:val="2400" w:hRule="atLeast"/>
        </w:trPr>
        <w:tc>
          <w:tcPr>
            <w:shd w:fill="bfbfbf" w:val="clear"/>
          </w:tcPr>
          <w:p w:rsidR="00000000" w:rsidDel="00000000" w:rsidP="00000000" w:rsidRDefault="00000000" w:rsidRPr="00000000" w14:paraId="0000008A">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General Business</w:t>
            </w:r>
          </w:p>
        </w:tc>
        <w:tc>
          <w:tcPr/>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b w:val="1"/>
                <w:rtl w:val="0"/>
              </w:rPr>
              <w:t xml:space="preserve">Leaving/Retiring Staff </w:t>
            </w:r>
            <w:r w:rsidDel="00000000" w:rsidR="00000000" w:rsidRPr="00000000">
              <w:rPr>
                <w:rFonts w:ascii="Calibri" w:cs="Calibri" w:eastAsia="Calibri" w:hAnsi="Calibri"/>
                <w:rtl w:val="0"/>
              </w:rPr>
              <w:t xml:space="preserve">– Yvonne Colgrave retiring (over 10 years of service).  Nat Zegveld will arrange gift for $50.  Patricia</w:t>
            </w:r>
            <w:r w:rsidDel="00000000" w:rsidR="00000000" w:rsidRPr="00000000">
              <w:rPr>
                <w:rtl w:val="0"/>
              </w:rPr>
              <w:t xml:space="preserve"> Cromby </w:t>
            </w:r>
            <w:r w:rsidDel="00000000" w:rsidR="00000000" w:rsidRPr="00000000">
              <w:rPr>
                <w:rFonts w:ascii="Calibri" w:cs="Calibri" w:eastAsia="Calibri" w:hAnsi="Calibri"/>
                <w:rtl w:val="0"/>
              </w:rPr>
              <w:t xml:space="preserve">(less than 10 years of service) Natalie will arrange certificate.</w:t>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b w:val="1"/>
                <w:rtl w:val="0"/>
              </w:rPr>
              <w:t xml:space="preserve">Grade 6 Leavers Award</w:t>
            </w:r>
            <w:r w:rsidDel="00000000" w:rsidR="00000000" w:rsidRPr="00000000">
              <w:rPr>
                <w:rFonts w:ascii="Calibri" w:cs="Calibri" w:eastAsia="Calibri" w:hAnsi="Calibri"/>
                <w:rtl w:val="0"/>
              </w:rPr>
              <w:t xml:space="preserve"> – to be presented by P&amp;F member, Nat Zegveld to present.  Brent Wilson will follow up if award is financially supported by P&amp;F.</w:t>
            </w:r>
          </w:p>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b w:val="1"/>
                <w:rtl w:val="0"/>
              </w:rPr>
              <w:t xml:space="preserve">P&amp;F email </w:t>
            </w:r>
            <w:r w:rsidDel="00000000" w:rsidR="00000000" w:rsidRPr="00000000">
              <w:rPr>
                <w:rFonts w:ascii="Calibri" w:cs="Calibri" w:eastAsia="Calibri" w:hAnsi="Calibri"/>
                <w:rtl w:val="0"/>
              </w:rPr>
              <w:t xml:space="preserve">– Tahnee Hodgetts to email Russell to add email to Facebook.  It is currently on the Newsletter every week.</w:t>
            </w:r>
          </w:p>
          <w:p w:rsidR="00000000" w:rsidDel="00000000" w:rsidP="00000000" w:rsidRDefault="00000000" w:rsidRPr="00000000" w14:paraId="0000008E">
            <w:pPr>
              <w:rPr>
                <w:rFonts w:ascii="Calibri" w:cs="Calibri" w:eastAsia="Calibri" w:hAnsi="Calibri"/>
                <w:b w:val="1"/>
              </w:rPr>
            </w:pPr>
            <w:r w:rsidDel="00000000" w:rsidR="00000000" w:rsidRPr="00000000">
              <w:rPr>
                <w:rFonts w:ascii="Calibri" w:cs="Calibri" w:eastAsia="Calibri" w:hAnsi="Calibri"/>
                <w:b w:val="1"/>
                <w:rtl w:val="0"/>
              </w:rPr>
              <w:t xml:space="preserve">MEETING CLOSED 8.44pm</w:t>
            </w:r>
          </w:p>
          <w:p w:rsidR="00000000" w:rsidDel="00000000" w:rsidP="00000000" w:rsidRDefault="00000000" w:rsidRPr="00000000" w14:paraId="0000008F">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Next Meeting –</w:t>
            </w:r>
          </w:p>
          <w:p w:rsidR="00000000" w:rsidDel="00000000" w:rsidP="00000000" w:rsidRDefault="00000000" w:rsidRPr="00000000" w14:paraId="00000090">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25</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February 2020, 7.30pm </w:t>
            </w:r>
          </w:p>
          <w:p w:rsidR="00000000" w:rsidDel="00000000" w:rsidP="00000000" w:rsidRDefault="00000000" w:rsidRPr="00000000" w14:paraId="00000091">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(Tahnee to bring sausage rolls)</w:t>
            </w:r>
          </w:p>
        </w:tc>
        <w:tc>
          <w:tcPr/>
          <w:p w:rsidR="00000000" w:rsidDel="00000000" w:rsidP="00000000" w:rsidRDefault="00000000" w:rsidRPr="00000000" w14:paraId="00000092">
            <w:pPr>
              <w:tabs>
                <w:tab w:val="left" w:pos="58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Nat Zegveld</w:t>
            </w:r>
          </w:p>
          <w:p w:rsidR="00000000" w:rsidDel="00000000" w:rsidP="00000000" w:rsidRDefault="00000000" w:rsidRPr="00000000" w14:paraId="00000093">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4">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tabs>
                <w:tab w:val="left" w:pos="58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Nat Zegveld</w:t>
            </w:r>
          </w:p>
          <w:p w:rsidR="00000000" w:rsidDel="00000000" w:rsidP="00000000" w:rsidRDefault="00000000" w:rsidRPr="00000000" w14:paraId="00000098">
            <w:pPr>
              <w:tabs>
                <w:tab w:val="left" w:pos="58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Brent Wilson</w:t>
            </w:r>
          </w:p>
          <w:p w:rsidR="00000000" w:rsidDel="00000000" w:rsidP="00000000" w:rsidRDefault="00000000" w:rsidRPr="00000000" w14:paraId="00000099">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tabs>
                <w:tab w:val="left" w:pos="585"/>
              </w:tabs>
              <w:spacing w:after="0" w:line="240" w:lineRule="auto"/>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Tahnee Hodgetts</w:t>
            </w:r>
          </w:p>
          <w:p w:rsidR="00000000" w:rsidDel="00000000" w:rsidP="00000000" w:rsidRDefault="00000000" w:rsidRPr="00000000" w14:paraId="0000009C">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tabs>
                <w:tab w:val="left" w:pos="58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tabs>
                <w:tab w:val="left" w:pos="585"/>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Tahnee Hodgetts</w:t>
            </w:r>
          </w:p>
        </w:tc>
        <w:tc>
          <w:tcPr/>
          <w:p w:rsidR="00000000" w:rsidDel="00000000" w:rsidP="00000000" w:rsidRDefault="00000000" w:rsidRPr="00000000" w14:paraId="0000009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A1">
      <w:pPr>
        <w:rPr>
          <w:rFonts w:ascii="Calibri" w:cs="Calibri" w:eastAsia="Calibri" w:hAnsi="Calibri"/>
        </w:rPr>
      </w:pPr>
      <w:r w:rsidDel="00000000" w:rsidR="00000000" w:rsidRPr="00000000">
        <w:rPr>
          <w:rtl w:val="0"/>
        </w:rPr>
      </w:r>
    </w:p>
    <w:sectPr>
      <w:pgSz w:h="15840" w:w="12240"/>
      <w:pgMar w:bottom="142" w:top="567" w:left="1797"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472c4"/>
    </w:rPr>
  </w:style>
  <w:style w:type="paragraph" w:styleId="Heading5">
    <w:name w:val="heading 5"/>
    <w:basedOn w:val="Normal"/>
    <w:next w:val="Normal"/>
    <w:pPr>
      <w:keepNext w:val="1"/>
      <w:keepLines w:val="1"/>
      <w:spacing w:after="0" w:before="200" w:lineRule="auto"/>
    </w:pPr>
    <w:rPr>
      <w:rFonts w:ascii="Calibri" w:cs="Calibri" w:eastAsia="Calibri" w:hAnsi="Calibri"/>
      <w:color w:val="1f3863"/>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1f3863"/>
    </w:rPr>
  </w:style>
  <w:style w:type="paragraph" w:styleId="Title">
    <w:name w:val="Title"/>
    <w:basedOn w:val="Normal"/>
    <w:next w:val="Normal"/>
    <w:pPr>
      <w:pBdr>
        <w:bottom w:color="4472c4" w:space="0" w:sz="8" w:val="single"/>
      </w:pBdr>
      <w:spacing w:after="300" w:line="240" w:lineRule="auto"/>
    </w:pPr>
    <w:rPr>
      <w:rFonts w:ascii="Calibri" w:cs="Calibri" w:eastAsia="Calibri" w:hAnsi="Calibri"/>
      <w:color w:val="323e4f"/>
      <w:sz w:val="52"/>
      <w:szCs w:val="52"/>
    </w:rPr>
  </w:style>
  <w:style w:type="paragraph" w:styleId="Normal" w:default="1">
    <w:name w:val="Normal"/>
    <w:uiPriority w:val="99"/>
    <w:qFormat w:val="1"/>
    <w:rsid w:val="00040CCC"/>
  </w:style>
  <w:style w:type="paragraph" w:styleId="Heading1">
    <w:name w:val="heading 1"/>
    <w:basedOn w:val="Normal"/>
    <w:next w:val="Normal"/>
    <w:link w:val="Heading1Char"/>
    <w:uiPriority w:val="9"/>
    <w:qFormat w:val="1"/>
    <w:rsid w:val="00040CCC"/>
    <w:pPr>
      <w:keepNext w:val="1"/>
      <w:keepLines w:val="1"/>
      <w:spacing w:after="0" w:before="480"/>
      <w:outlineLvl w:val="0"/>
    </w:pPr>
    <w:rPr>
      <w:rFonts w:asciiTheme="majorHAnsi" w:cstheme="majorBidi" w:eastAsiaTheme="majorEastAsia" w:hAnsiTheme="majorHAnsi"/>
      <w:b w:val="1"/>
      <w:color w:val="2f5496" w:themeColor="accent1" w:themeShade="0000BF"/>
      <w:sz w:val="28"/>
    </w:rPr>
  </w:style>
  <w:style w:type="paragraph" w:styleId="Heading2">
    <w:name w:val="heading 2"/>
    <w:basedOn w:val="Normal"/>
    <w:next w:val="Normal"/>
    <w:link w:val="Heading2Char"/>
    <w:uiPriority w:val="9"/>
    <w:semiHidden w:val="1"/>
    <w:unhideWhenUsed w:val="1"/>
    <w:qFormat w:val="1"/>
    <w:rsid w:val="00040CCC"/>
    <w:pPr>
      <w:keepNext w:val="1"/>
      <w:keepLines w:val="1"/>
      <w:spacing w:after="0" w:before="200"/>
      <w:outlineLvl w:val="1"/>
    </w:pPr>
    <w:rPr>
      <w:rFonts w:asciiTheme="majorHAnsi" w:cstheme="majorBidi" w:eastAsiaTheme="majorEastAsia" w:hAnsiTheme="majorHAnsi"/>
      <w:b w:val="1"/>
      <w:color w:val="4472c4" w:themeColor="accent1"/>
      <w:sz w:val="26"/>
    </w:rPr>
  </w:style>
  <w:style w:type="paragraph" w:styleId="Heading3">
    <w:name w:val="heading 3"/>
    <w:basedOn w:val="Normal"/>
    <w:next w:val="Normal"/>
    <w:link w:val="Heading3Char"/>
    <w:uiPriority w:val="9"/>
    <w:semiHidden w:val="1"/>
    <w:unhideWhenUsed w:val="1"/>
    <w:qFormat w:val="1"/>
    <w:rsid w:val="00040CCC"/>
    <w:pPr>
      <w:keepNext w:val="1"/>
      <w:keepLines w:val="1"/>
      <w:spacing w:after="0" w:before="200"/>
      <w:outlineLvl w:val="2"/>
    </w:pPr>
    <w:rPr>
      <w:rFonts w:asciiTheme="majorHAnsi" w:cstheme="majorBidi" w:eastAsiaTheme="majorEastAsia" w:hAnsiTheme="majorHAnsi"/>
      <w:b w:val="1"/>
      <w:color w:val="4472c4" w:themeColor="accent1"/>
    </w:rPr>
  </w:style>
  <w:style w:type="paragraph" w:styleId="Heading4">
    <w:name w:val="heading 4"/>
    <w:basedOn w:val="Normal"/>
    <w:next w:val="Normal"/>
    <w:link w:val="Heading4Char"/>
    <w:uiPriority w:val="9"/>
    <w:semiHidden w:val="1"/>
    <w:unhideWhenUsed w:val="1"/>
    <w:qFormat w:val="1"/>
    <w:rsid w:val="00040CCC"/>
    <w:pPr>
      <w:keepNext w:val="1"/>
      <w:keepLines w:val="1"/>
      <w:spacing w:after="0" w:before="200"/>
      <w:outlineLvl w:val="3"/>
    </w:pPr>
    <w:rPr>
      <w:rFonts w:asciiTheme="majorHAnsi" w:cstheme="majorBidi" w:eastAsiaTheme="majorEastAsia" w:hAnsiTheme="majorHAnsi"/>
      <w:b w:val="1"/>
      <w:i w:val="1"/>
      <w:color w:val="4472c4" w:themeColor="accent1"/>
    </w:rPr>
  </w:style>
  <w:style w:type="paragraph" w:styleId="Heading5">
    <w:name w:val="heading 5"/>
    <w:basedOn w:val="Normal"/>
    <w:next w:val="Normal"/>
    <w:link w:val="Heading5Char"/>
    <w:uiPriority w:val="9"/>
    <w:semiHidden w:val="1"/>
    <w:unhideWhenUsed w:val="1"/>
    <w:qFormat w:val="1"/>
    <w:rsid w:val="00040CCC"/>
    <w:pPr>
      <w:keepNext w:val="1"/>
      <w:keepLines w:val="1"/>
      <w:spacing w:after="0" w:before="200"/>
      <w:outlineLvl w:val="4"/>
    </w:pPr>
    <w:rPr>
      <w:rFonts w:asciiTheme="majorHAnsi" w:cstheme="majorBidi" w:eastAsiaTheme="majorEastAsia" w:hAnsiTheme="majorHAnsi"/>
      <w:color w:val="1f3763" w:themeColor="accent1" w:themeShade="00007F"/>
    </w:rPr>
  </w:style>
  <w:style w:type="paragraph" w:styleId="Heading6">
    <w:name w:val="heading 6"/>
    <w:basedOn w:val="Normal"/>
    <w:next w:val="Normal"/>
    <w:link w:val="Heading6Char"/>
    <w:uiPriority w:val="9"/>
    <w:semiHidden w:val="1"/>
    <w:unhideWhenUsed w:val="1"/>
    <w:qFormat w:val="1"/>
    <w:rsid w:val="00040CCC"/>
    <w:pPr>
      <w:keepNext w:val="1"/>
      <w:keepLines w:val="1"/>
      <w:spacing w:after="0" w:before="200"/>
      <w:outlineLvl w:val="5"/>
    </w:pPr>
    <w:rPr>
      <w:rFonts w:asciiTheme="majorHAnsi" w:cstheme="majorBidi" w:eastAsiaTheme="majorEastAsia" w:hAnsiTheme="majorHAnsi"/>
      <w:i w:val="1"/>
      <w:color w:val="1f3763" w:themeColor="accent1" w:themeShade="00007F"/>
    </w:rPr>
  </w:style>
  <w:style w:type="paragraph" w:styleId="Heading7">
    <w:name w:val="heading 7"/>
    <w:basedOn w:val="Normal"/>
    <w:next w:val="Normal"/>
    <w:link w:val="Heading7Char"/>
    <w:uiPriority w:val="9"/>
    <w:semiHidden w:val="1"/>
    <w:unhideWhenUsed w:val="1"/>
    <w:qFormat w:val="1"/>
    <w:rsid w:val="00040CCC"/>
    <w:pPr>
      <w:keepNext w:val="1"/>
      <w:keepLines w:val="1"/>
      <w:spacing w:after="0" w:before="200"/>
      <w:outlineLvl w:val="6"/>
    </w:pPr>
    <w:rPr>
      <w:rFonts w:asciiTheme="majorHAnsi" w:cstheme="majorBidi" w:eastAsiaTheme="majorEastAsia" w:hAnsiTheme="majorHAnsi"/>
      <w:i w:val="1"/>
      <w:color w:val="404040" w:themeColor="text1" w:themeTint="0000BF"/>
    </w:rPr>
  </w:style>
  <w:style w:type="paragraph" w:styleId="Heading8">
    <w:name w:val="heading 8"/>
    <w:basedOn w:val="Normal"/>
    <w:next w:val="Normal"/>
    <w:link w:val="Heading8Char"/>
    <w:uiPriority w:val="9"/>
    <w:semiHidden w:val="1"/>
    <w:unhideWhenUsed w:val="1"/>
    <w:qFormat w:val="1"/>
    <w:rsid w:val="00040CCC"/>
    <w:pPr>
      <w:keepNext w:val="1"/>
      <w:keepLines w:val="1"/>
      <w:spacing w:after="0" w:before="200"/>
      <w:outlineLvl w:val="7"/>
    </w:pPr>
    <w:rPr>
      <w:rFonts w:asciiTheme="majorHAnsi" w:cstheme="majorBidi" w:eastAsiaTheme="majorEastAsia" w:hAnsiTheme="majorHAnsi"/>
      <w:color w:val="404040" w:themeColor="text1" w:themeTint="0000BF"/>
      <w:sz w:val="20"/>
    </w:rPr>
  </w:style>
  <w:style w:type="paragraph" w:styleId="Heading9">
    <w:name w:val="heading 9"/>
    <w:basedOn w:val="Normal"/>
    <w:next w:val="Normal"/>
    <w:link w:val="Heading9Char"/>
    <w:uiPriority w:val="9"/>
    <w:semiHidden w:val="1"/>
    <w:unhideWhenUsed w:val="1"/>
    <w:qFormat w:val="1"/>
    <w:rsid w:val="00040CCC"/>
    <w:pPr>
      <w:keepNext w:val="1"/>
      <w:keepLines w:val="1"/>
      <w:spacing w:after="0" w:before="200"/>
      <w:outlineLvl w:val="8"/>
    </w:pPr>
    <w:rPr>
      <w:rFonts w:asciiTheme="majorHAnsi" w:cstheme="majorBidi" w:eastAsiaTheme="majorEastAsia" w:hAnsiTheme="majorHAnsi"/>
      <w:i w:val="1"/>
      <w:color w:val="404040" w:themeColor="text1" w:themeTint="0000BF"/>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B73AEC"/>
  </w:style>
  <w:style w:type="paragraph" w:styleId="Title">
    <w:name w:val="Title"/>
    <w:basedOn w:val="Normal"/>
    <w:next w:val="Normal"/>
    <w:link w:val="TitleChar"/>
    <w:uiPriority w:val="10"/>
    <w:qFormat w:val="1"/>
    <w:rsid w:val="00040CCC"/>
    <w:pPr>
      <w:pBdr>
        <w:bottom w:color="4472c4" w:space="0" w:sz="8" w:themeColor="accent1" w:val="single"/>
      </w:pBdr>
      <w:spacing w:after="300" w:line="240" w:lineRule="auto"/>
      <w:contextualSpacing w:val="1"/>
    </w:pPr>
    <w:rPr>
      <w:rFonts w:asciiTheme="majorHAnsi" w:cstheme="majorBidi" w:eastAsiaTheme="majorEastAsia" w:hAnsiTheme="majorHAnsi"/>
      <w:color w:val="323e4f" w:themeColor="text2" w:themeShade="0000BF"/>
      <w:spacing w:val="5"/>
      <w:sz w:val="52"/>
    </w:rPr>
  </w:style>
  <w:style w:type="character" w:styleId="Heading7Char" w:customStyle="1">
    <w:name w:val="Heading 7 Char"/>
    <w:basedOn w:val="DefaultParagraphFont"/>
    <w:link w:val="Heading7"/>
    <w:uiPriority w:val="9"/>
    <w:rsid w:val="00040CCC"/>
    <w:rPr>
      <w:rFonts w:asciiTheme="majorHAnsi" w:cstheme="majorBidi" w:eastAsiaTheme="majorEastAsia" w:hAnsiTheme="majorHAnsi"/>
      <w:i w:val="1"/>
      <w:color w:val="404040" w:themeColor="text1" w:themeTint="0000BF"/>
    </w:rPr>
  </w:style>
  <w:style w:type="character" w:styleId="Heading4Char" w:customStyle="1">
    <w:name w:val="Heading 4 Char"/>
    <w:basedOn w:val="DefaultParagraphFont"/>
    <w:link w:val="Heading4"/>
    <w:uiPriority w:val="9"/>
    <w:rsid w:val="00040CCC"/>
    <w:rPr>
      <w:rFonts w:asciiTheme="majorHAnsi" w:cstheme="majorBidi" w:eastAsiaTheme="majorEastAsia" w:hAnsiTheme="majorHAnsi"/>
      <w:b w:val="1"/>
      <w:i w:val="1"/>
      <w:color w:val="4472c4" w:themeColor="accent1"/>
    </w:rPr>
  </w:style>
  <w:style w:type="paragraph" w:styleId="Quote">
    <w:name w:val="Quote"/>
    <w:basedOn w:val="Normal"/>
    <w:next w:val="Normal"/>
    <w:link w:val="QuoteChar"/>
    <w:uiPriority w:val="29"/>
    <w:qFormat w:val="1"/>
    <w:rsid w:val="00040CCC"/>
    <w:rPr>
      <w:i w:val="1"/>
      <w:color w:val="000000" w:themeColor="text1"/>
    </w:rPr>
  </w:style>
  <w:style w:type="character" w:styleId="FootnoteReference1" w:customStyle="1">
    <w:name w:val="Footnote Reference1"/>
    <w:basedOn w:val="DefaultParagraphFont"/>
    <w:uiPriority w:val="99"/>
    <w:semiHidden w:val="1"/>
    <w:unhideWhenUsed w:val="1"/>
    <w:rsid w:val="00040CCC"/>
    <w:rPr>
      <w:vertAlign w:val="superscript"/>
    </w:rPr>
  </w:style>
  <w:style w:type="paragraph" w:styleId="Subtitle">
    <w:name w:val="Subtitle"/>
    <w:basedOn w:val="Normal"/>
    <w:next w:val="Normal"/>
    <w:link w:val="SubtitleChar"/>
    <w:rsid w:val="00B73AEC"/>
    <w:rPr>
      <w:i w:val="1"/>
      <w:color w:val="4472c4"/>
      <w:sz w:val="24"/>
      <w:szCs w:val="24"/>
    </w:rPr>
  </w:style>
  <w:style w:type="character" w:styleId="EndnoteTextChar" w:customStyle="1">
    <w:name w:val="Endnote Text Char"/>
    <w:basedOn w:val="DefaultParagraphFont"/>
    <w:link w:val="EndnoteText1"/>
    <w:uiPriority w:val="99"/>
    <w:semiHidden w:val="1"/>
    <w:rsid w:val="00040CCC"/>
    <w:rPr>
      <w:sz w:val="20"/>
    </w:rPr>
  </w:style>
  <w:style w:type="character" w:styleId="SubtitleChar" w:customStyle="1">
    <w:name w:val="Subtitle Char"/>
    <w:basedOn w:val="DefaultParagraphFont"/>
    <w:link w:val="Subtitle"/>
    <w:uiPriority w:val="11"/>
    <w:rsid w:val="00040CCC"/>
    <w:rPr>
      <w:rFonts w:asciiTheme="majorHAnsi" w:cstheme="majorBidi" w:eastAsiaTheme="majorEastAsia" w:hAnsiTheme="majorHAnsi"/>
      <w:i w:val="1"/>
      <w:color w:val="4472c4" w:themeColor="accent1"/>
      <w:spacing w:val="15"/>
      <w:sz w:val="24"/>
    </w:rPr>
  </w:style>
  <w:style w:type="paragraph" w:styleId="EndnoteText1" w:customStyle="1">
    <w:name w:val="Endnote Text1"/>
    <w:basedOn w:val="Normal"/>
    <w:link w:val="EndnoteTextChar"/>
    <w:uiPriority w:val="99"/>
    <w:semiHidden w:val="1"/>
    <w:unhideWhenUsed w:val="1"/>
    <w:rsid w:val="00040CCC"/>
    <w:pPr>
      <w:spacing w:after="0" w:line="240" w:lineRule="auto"/>
    </w:pPr>
    <w:rPr>
      <w:sz w:val="20"/>
    </w:rPr>
  </w:style>
  <w:style w:type="character" w:styleId="SubtleReference">
    <w:name w:val="Subtle Reference"/>
    <w:basedOn w:val="DefaultParagraphFont"/>
    <w:uiPriority w:val="31"/>
    <w:qFormat w:val="1"/>
    <w:rsid w:val="00040CCC"/>
    <w:rPr>
      <w:smallCaps w:val="1"/>
      <w:color w:val="ed7d31" w:themeColor="accent2"/>
      <w:u w:val="single"/>
    </w:rPr>
  </w:style>
  <w:style w:type="character" w:styleId="Heading2Char" w:customStyle="1">
    <w:name w:val="Heading 2 Char"/>
    <w:basedOn w:val="DefaultParagraphFont"/>
    <w:link w:val="Heading2"/>
    <w:uiPriority w:val="9"/>
    <w:rsid w:val="00040CCC"/>
    <w:rPr>
      <w:rFonts w:asciiTheme="majorHAnsi" w:cstheme="majorBidi" w:eastAsiaTheme="majorEastAsia" w:hAnsiTheme="majorHAnsi"/>
      <w:b w:val="1"/>
      <w:color w:val="4472c4" w:themeColor="accent1"/>
      <w:sz w:val="26"/>
    </w:rPr>
  </w:style>
  <w:style w:type="character" w:styleId="FootnoteTextChar" w:customStyle="1">
    <w:name w:val="Footnote Text Char"/>
    <w:basedOn w:val="DefaultParagraphFont"/>
    <w:link w:val="FootnoteText1"/>
    <w:uiPriority w:val="99"/>
    <w:semiHidden w:val="1"/>
    <w:rsid w:val="00040CCC"/>
    <w:rPr>
      <w:sz w:val="20"/>
    </w:rPr>
  </w:style>
  <w:style w:type="character" w:styleId="IntenseQuoteChar" w:customStyle="1">
    <w:name w:val="Intense Quote Char"/>
    <w:basedOn w:val="DefaultParagraphFont"/>
    <w:link w:val="IntenseQuote"/>
    <w:uiPriority w:val="30"/>
    <w:rsid w:val="00040CCC"/>
    <w:rPr>
      <w:b w:val="1"/>
      <w:i w:val="1"/>
      <w:color w:val="4472c4" w:themeColor="accent1"/>
    </w:rPr>
  </w:style>
  <w:style w:type="character" w:styleId="Hyperlink">
    <w:name w:val="Hyperlink"/>
    <w:basedOn w:val="DefaultParagraphFont"/>
    <w:uiPriority w:val="99"/>
    <w:unhideWhenUsed w:val="1"/>
    <w:rsid w:val="00040CCC"/>
    <w:rPr>
      <w:color w:val="0563c1" w:themeColor="hyperlink"/>
      <w:u w:val="single"/>
    </w:rPr>
  </w:style>
  <w:style w:type="character" w:styleId="IntenseReference">
    <w:name w:val="Intense Reference"/>
    <w:basedOn w:val="DefaultParagraphFont"/>
    <w:uiPriority w:val="32"/>
    <w:qFormat w:val="1"/>
    <w:rsid w:val="00040CCC"/>
    <w:rPr>
      <w:b w:val="1"/>
      <w:smallCaps w:val="1"/>
      <w:color w:val="ed7d31" w:themeColor="accent2"/>
      <w:spacing w:val="5"/>
      <w:u w:val="single"/>
    </w:rPr>
  </w:style>
  <w:style w:type="paragraph" w:styleId="NoSpacing">
    <w:name w:val="No Spacing"/>
    <w:uiPriority w:val="1"/>
    <w:qFormat w:val="1"/>
    <w:rsid w:val="00040CCC"/>
    <w:pPr>
      <w:spacing w:after="0" w:line="240" w:lineRule="auto"/>
    </w:pPr>
  </w:style>
  <w:style w:type="character" w:styleId="Emphasis">
    <w:name w:val="Emphasis"/>
    <w:basedOn w:val="DefaultParagraphFont"/>
    <w:uiPriority w:val="20"/>
    <w:qFormat w:val="1"/>
    <w:rsid w:val="00040CCC"/>
    <w:rPr>
      <w:i w:val="1"/>
    </w:rPr>
  </w:style>
  <w:style w:type="character" w:styleId="Heading5Char" w:customStyle="1">
    <w:name w:val="Heading 5 Char"/>
    <w:basedOn w:val="DefaultParagraphFont"/>
    <w:link w:val="Heading5"/>
    <w:uiPriority w:val="9"/>
    <w:rsid w:val="00040CCC"/>
    <w:rPr>
      <w:rFonts w:asciiTheme="majorHAnsi" w:cstheme="majorBidi" w:eastAsiaTheme="majorEastAsia" w:hAnsiTheme="majorHAnsi"/>
      <w:color w:val="1f3763" w:themeColor="accent1" w:themeShade="00007F"/>
    </w:rPr>
  </w:style>
  <w:style w:type="character" w:styleId="PlainTextChar" w:customStyle="1">
    <w:name w:val="Plain Text Char"/>
    <w:basedOn w:val="DefaultParagraphFont"/>
    <w:link w:val="PlainText"/>
    <w:uiPriority w:val="99"/>
    <w:rsid w:val="00040CCC"/>
    <w:rPr>
      <w:rFonts w:ascii="Courier New" w:cs="Courier New" w:hAnsi="Courier New"/>
      <w:sz w:val="21"/>
    </w:rPr>
  </w:style>
  <w:style w:type="character" w:styleId="SubtleEmphasis">
    <w:name w:val="Subtle Emphasis"/>
    <w:basedOn w:val="DefaultParagraphFont"/>
    <w:uiPriority w:val="19"/>
    <w:qFormat w:val="1"/>
    <w:rsid w:val="00040CCC"/>
    <w:rPr>
      <w:i w:val="1"/>
      <w:color w:val="808080" w:themeColor="text1" w:themeTint="00007F"/>
    </w:rPr>
  </w:style>
  <w:style w:type="character" w:styleId="QuoteChar" w:customStyle="1">
    <w:name w:val="Quote Char"/>
    <w:basedOn w:val="DefaultParagraphFont"/>
    <w:link w:val="Quote"/>
    <w:uiPriority w:val="29"/>
    <w:rsid w:val="00040CCC"/>
    <w:rPr>
      <w:i w:val="1"/>
      <w:color w:val="000000" w:themeColor="text1"/>
    </w:rPr>
  </w:style>
  <w:style w:type="paragraph" w:styleId="PlainText">
    <w:name w:val="Plain Text"/>
    <w:basedOn w:val="Normal"/>
    <w:link w:val="PlainTextChar"/>
    <w:uiPriority w:val="99"/>
    <w:semiHidden w:val="1"/>
    <w:unhideWhenUsed w:val="1"/>
    <w:rsid w:val="00040CCC"/>
    <w:pPr>
      <w:spacing w:after="0" w:line="240" w:lineRule="auto"/>
    </w:pPr>
    <w:rPr>
      <w:rFonts w:ascii="Courier New" w:cs="Courier New" w:hAnsi="Courier New"/>
      <w:sz w:val="21"/>
    </w:rPr>
  </w:style>
  <w:style w:type="paragraph" w:styleId="FootnoteText1" w:customStyle="1">
    <w:name w:val="Footnote Text1"/>
    <w:basedOn w:val="Normal"/>
    <w:link w:val="FootnoteTextChar"/>
    <w:uiPriority w:val="99"/>
    <w:semiHidden w:val="1"/>
    <w:unhideWhenUsed w:val="1"/>
    <w:rsid w:val="00040CCC"/>
    <w:pPr>
      <w:spacing w:after="0" w:line="240" w:lineRule="auto"/>
    </w:pPr>
    <w:rPr>
      <w:sz w:val="20"/>
    </w:rPr>
  </w:style>
  <w:style w:type="character" w:styleId="Heading1Char" w:customStyle="1">
    <w:name w:val="Heading 1 Char"/>
    <w:basedOn w:val="DefaultParagraphFont"/>
    <w:link w:val="Heading1"/>
    <w:uiPriority w:val="9"/>
    <w:rsid w:val="00040CCC"/>
    <w:rPr>
      <w:rFonts w:asciiTheme="majorHAnsi" w:cstheme="majorBidi" w:eastAsiaTheme="majorEastAsia" w:hAnsiTheme="majorHAnsi"/>
      <w:b w:val="1"/>
      <w:color w:val="2f5496" w:themeColor="accent1" w:themeShade="0000BF"/>
      <w:sz w:val="28"/>
    </w:rPr>
  </w:style>
  <w:style w:type="character" w:styleId="Heading3Char" w:customStyle="1">
    <w:name w:val="Heading 3 Char"/>
    <w:basedOn w:val="DefaultParagraphFont"/>
    <w:link w:val="Heading3"/>
    <w:uiPriority w:val="9"/>
    <w:rsid w:val="00040CCC"/>
    <w:rPr>
      <w:rFonts w:asciiTheme="majorHAnsi" w:cstheme="majorBidi" w:eastAsiaTheme="majorEastAsia" w:hAnsiTheme="majorHAnsi"/>
      <w:b w:val="1"/>
      <w:color w:val="4472c4" w:themeColor="accent1"/>
    </w:rPr>
  </w:style>
  <w:style w:type="character" w:styleId="TitleChar" w:customStyle="1">
    <w:name w:val="Title Char"/>
    <w:basedOn w:val="DefaultParagraphFont"/>
    <w:link w:val="Title"/>
    <w:uiPriority w:val="10"/>
    <w:rsid w:val="00040CCC"/>
    <w:rPr>
      <w:rFonts w:asciiTheme="majorHAnsi" w:cstheme="majorBidi" w:eastAsiaTheme="majorEastAsia" w:hAnsiTheme="majorHAnsi"/>
      <w:color w:val="323e4f" w:themeColor="text2" w:themeShade="0000BF"/>
      <w:spacing w:val="5"/>
      <w:sz w:val="52"/>
    </w:rPr>
  </w:style>
  <w:style w:type="paragraph" w:styleId="EnvelopeAddress1" w:customStyle="1">
    <w:name w:val="Envelope Address1"/>
    <w:basedOn w:val="Normal"/>
    <w:uiPriority w:val="99"/>
    <w:unhideWhenUsed w:val="1"/>
    <w:rsid w:val="00040CCC"/>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1"/>
    <w:rsid w:val="00040CCC"/>
    <w:rPr>
      <w:b w:val="1"/>
    </w:rPr>
  </w:style>
  <w:style w:type="character" w:styleId="EndnoteReference1" w:customStyle="1">
    <w:name w:val="Endnote Reference1"/>
    <w:basedOn w:val="DefaultParagraphFont"/>
    <w:uiPriority w:val="99"/>
    <w:semiHidden w:val="1"/>
    <w:unhideWhenUsed w:val="1"/>
    <w:rsid w:val="00040CCC"/>
    <w:rPr>
      <w:vertAlign w:val="superscript"/>
    </w:rPr>
  </w:style>
  <w:style w:type="paragraph" w:styleId="EnvelopeReturn1" w:customStyle="1">
    <w:name w:val="Envelope Return1"/>
    <w:basedOn w:val="Normal"/>
    <w:uiPriority w:val="99"/>
    <w:unhideWhenUsed w:val="1"/>
    <w:rsid w:val="00040CCC"/>
    <w:pPr>
      <w:spacing w:after="0" w:line="240" w:lineRule="auto"/>
    </w:pPr>
    <w:rPr>
      <w:rFonts w:asciiTheme="majorHAnsi" w:cstheme="majorBidi" w:eastAsiaTheme="majorEastAsia" w:hAnsiTheme="majorHAnsi"/>
      <w:sz w:val="20"/>
    </w:rPr>
  </w:style>
  <w:style w:type="character" w:styleId="Heading8Char" w:customStyle="1">
    <w:name w:val="Heading 8 Char"/>
    <w:basedOn w:val="DefaultParagraphFont"/>
    <w:link w:val="Heading8"/>
    <w:uiPriority w:val="9"/>
    <w:rsid w:val="00040CCC"/>
    <w:rPr>
      <w:rFonts w:asciiTheme="majorHAnsi" w:cstheme="majorBidi" w:eastAsiaTheme="majorEastAsia" w:hAnsiTheme="majorHAnsi"/>
      <w:color w:val="404040" w:themeColor="text1" w:themeTint="0000BF"/>
      <w:sz w:val="20"/>
    </w:rPr>
  </w:style>
  <w:style w:type="character" w:styleId="Heading9Char" w:customStyle="1">
    <w:name w:val="Heading 9 Char"/>
    <w:basedOn w:val="DefaultParagraphFont"/>
    <w:link w:val="Heading9"/>
    <w:uiPriority w:val="9"/>
    <w:rsid w:val="00040CCC"/>
    <w:rPr>
      <w:rFonts w:asciiTheme="majorHAnsi" w:cstheme="majorBidi" w:eastAsiaTheme="majorEastAsia" w:hAnsiTheme="majorHAnsi"/>
      <w:i w:val="1"/>
      <w:color w:val="404040" w:themeColor="text1" w:themeTint="0000BF"/>
      <w:sz w:val="20"/>
    </w:rPr>
  </w:style>
  <w:style w:type="paragraph" w:styleId="ListParagraph">
    <w:name w:val="List Paragraph"/>
    <w:basedOn w:val="Normal"/>
    <w:uiPriority w:val="34"/>
    <w:qFormat w:val="1"/>
    <w:rsid w:val="00040CCC"/>
    <w:pPr>
      <w:ind w:left="720"/>
      <w:contextualSpacing w:val="1"/>
    </w:pPr>
  </w:style>
  <w:style w:type="character" w:styleId="IntenseEmphasis">
    <w:name w:val="Intense Emphasis"/>
    <w:basedOn w:val="DefaultParagraphFont"/>
    <w:uiPriority w:val="21"/>
    <w:qFormat w:val="1"/>
    <w:rsid w:val="00040CCC"/>
    <w:rPr>
      <w:b w:val="1"/>
      <w:i w:val="1"/>
      <w:color w:val="4472c4" w:themeColor="accent1"/>
    </w:rPr>
  </w:style>
  <w:style w:type="character" w:styleId="Heading6Char" w:customStyle="1">
    <w:name w:val="Heading 6 Char"/>
    <w:basedOn w:val="DefaultParagraphFont"/>
    <w:link w:val="Heading6"/>
    <w:uiPriority w:val="9"/>
    <w:rsid w:val="00040CCC"/>
    <w:rPr>
      <w:rFonts w:asciiTheme="majorHAnsi" w:cstheme="majorBidi" w:eastAsiaTheme="majorEastAsia" w:hAnsiTheme="majorHAnsi"/>
      <w:i w:val="1"/>
      <w:color w:val="1f3763" w:themeColor="accent1" w:themeShade="00007F"/>
    </w:rPr>
  </w:style>
  <w:style w:type="character" w:styleId="BookTitle">
    <w:name w:val="Book Title"/>
    <w:basedOn w:val="DefaultParagraphFont"/>
    <w:uiPriority w:val="33"/>
    <w:qFormat w:val="1"/>
    <w:rsid w:val="00040CCC"/>
    <w:rPr>
      <w:b w:val="1"/>
      <w:smallCaps w:val="1"/>
      <w:spacing w:val="5"/>
    </w:rPr>
  </w:style>
  <w:style w:type="paragraph" w:styleId="IntenseQuote">
    <w:name w:val="Intense Quote"/>
    <w:basedOn w:val="Normal"/>
    <w:next w:val="Normal"/>
    <w:link w:val="IntenseQuoteChar"/>
    <w:uiPriority w:val="30"/>
    <w:qFormat w:val="1"/>
    <w:rsid w:val="00040CCC"/>
    <w:pPr>
      <w:pBdr>
        <w:bottom w:color="4472c4" w:space="0" w:sz="4" w:themeColor="accent1" w:val="single"/>
      </w:pBdr>
      <w:spacing w:after="280" w:before="200"/>
      <w:ind w:left="936" w:right="936"/>
    </w:pPr>
    <w:rPr>
      <w:b w:val="1"/>
      <w:i w:val="1"/>
      <w:color w:val="4472c4" w:themeColor="accent1"/>
    </w:rPr>
  </w:style>
  <w:style w:type="table" w:styleId="a" w:customStyle="1">
    <w:basedOn w:val="TableNormal"/>
    <w:rsid w:val="00B73AEC"/>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916590"/>
    <w:rPr>
      <w:rFonts w:ascii="Times New Roman" w:cs="Times New Roman" w:hAnsi="Times New Roman"/>
      <w:sz w:val="24"/>
      <w:szCs w:val="24"/>
    </w:rPr>
  </w:style>
  <w:style w:type="character" w:styleId="UnresolvedMention">
    <w:name w:val="Unresolved Mention"/>
    <w:basedOn w:val="DefaultParagraphFont"/>
    <w:uiPriority w:val="99"/>
    <w:semiHidden w:val="1"/>
    <w:unhideWhenUsed w:val="1"/>
    <w:rsid w:val="00A072C6"/>
    <w:rPr>
      <w:color w:val="605e5c"/>
      <w:shd w:color="auto" w:fill="e1dfdd" w:val="clear"/>
    </w:rPr>
  </w:style>
  <w:style w:type="paragraph" w:styleId="Subtitle">
    <w:name w:val="Subtitle"/>
    <w:basedOn w:val="Normal"/>
    <w:next w:val="Normal"/>
    <w:pPr/>
    <w:rPr>
      <w:i w:val="1"/>
      <w:color w:val="4472c4"/>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yallifesaving.com.au/programs/swim-and-survive/active"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j364j6Qq4ADIrlE9YXhzNIImQ==">AMUW2mVI0MHg58sDvzOE+dwnfdTmAK70ihFOZs7RBvA+c6iThw/5/VXX86VWpg+qSpc3DbXtHBdhFUOwIlpuaseGeZipM5K/ry99M0bbR22sT+H60ZO9/6i9vfyGGSPny0DMITpGI8nn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2019-11-26T10:16:00Z</dcterms:created>
  <dc:creator>Hodgetts</dc:creator>
</cp:coreProperties>
</file>